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95" w:rsidRDefault="00CE6A7A">
      <w:pPr>
        <w:pStyle w:val="10"/>
        <w:keepNext/>
        <w:keepLines/>
        <w:shd w:val="clear" w:color="auto" w:fill="auto"/>
        <w:spacing w:after="240" w:line="317" w:lineRule="exact"/>
        <w:ind w:right="580"/>
      </w:pPr>
      <w:bookmarkStart w:id="0" w:name="bookmark1"/>
      <w:r>
        <w:t>Санитарно - гигиенические</w:t>
      </w:r>
      <w:r w:rsidR="000F2235">
        <w:t xml:space="preserve"> условия</w:t>
      </w:r>
      <w:r w:rsidR="000F2235">
        <w:br/>
        <w:t>в МДОУ ИДС «Березка</w:t>
      </w:r>
      <w:r>
        <w:t>»</w:t>
      </w:r>
      <w:bookmarkEnd w:id="0"/>
    </w:p>
    <w:p w:rsidR="00336895" w:rsidRDefault="00CE6A7A">
      <w:pPr>
        <w:pStyle w:val="20"/>
        <w:shd w:val="clear" w:color="auto" w:fill="auto"/>
        <w:spacing w:before="0"/>
        <w:ind w:firstLine="600"/>
      </w:pPr>
      <w:r>
        <w:t>Безопасность образовательной деятельности обеспе</w:t>
      </w:r>
      <w:r w:rsidR="000F2235">
        <w:t>чивается в МДОУ ИДС «Березка</w:t>
      </w:r>
      <w:r>
        <w:t>» через: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</w:pPr>
      <w:r>
        <w:t>безопасную среду (закреплённые шкафы, стеллажи; отсутствие ядовитых и колючих растени</w:t>
      </w:r>
      <w:r>
        <w:t>й; безопасное расположение растений в группе; оборудование помещений, где находятся дети, соблюдая меры противопожарной безопасности)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444"/>
        </w:tabs>
        <w:spacing w:before="0"/>
      </w:pPr>
      <w:r>
        <w:t>правильное хранение различных материалов, медикаментов (ножницы, иголки находятся в недоступном для детей месте, соответст</w:t>
      </w:r>
      <w:r>
        <w:t>вуют требованиям; лекарства находятся только в аптечке, аптечка в недоступном для детей месте; моющие средства находятся так же в недоступном для детей месте)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/>
      </w:pPr>
      <w:r>
        <w:t>мебель, подобранная по росту детей; маркировка мебели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/>
      </w:pPr>
      <w:r>
        <w:t>маркировка постельного белья и полотенец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/>
      </w:pPr>
      <w:r>
        <w:t>пр</w:t>
      </w:r>
      <w:r>
        <w:t>авильное освещение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rPr>
          <w:rStyle w:val="21"/>
        </w:rPr>
        <w:t>Санитарно-гигиеническое состояние всех помещений детского сада соответствует требованиям СанПиН: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0"/>
        <w:ind w:firstLine="600"/>
      </w:pPr>
      <w:r>
        <w:t>Во всех групповых комнатах установлена мебель, регулируемая по высоте.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after="0"/>
        <w:ind w:firstLine="600"/>
      </w:pPr>
      <w:r>
        <w:t>Организован процесс проветривания и обеспечивает необходимый тепловой</w:t>
      </w:r>
      <w:r>
        <w:t xml:space="preserve"> режим в зимнее время.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0"/>
        <w:ind w:firstLine="600"/>
      </w:pPr>
      <w:r>
        <w:t>Улучшен режим освещения.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0"/>
        <w:ind w:firstLine="600"/>
      </w:pPr>
      <w:r>
        <w:t>Организован питьевой режим.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>Обеспечение эпидемиологической безопасности: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after="0"/>
        <w:ind w:firstLine="600"/>
      </w:pPr>
      <w:r>
        <w:t>Детский сад имеет санитарно-эпидемеологическое заключение Государственной санитарно-эпидиологической службы о соответствии образователь</w:t>
      </w:r>
      <w:r>
        <w:t>ной деятельности государственным санитарно-эпидемиологическим правилам и нормативам.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after="0"/>
        <w:ind w:firstLine="600"/>
      </w:pPr>
      <w:r>
        <w:t>В соответствии с санитарными нормами и правилами разработаны инструкции по санитарному содержанию помещений в обычном рабочем режиме и в случае карантина в связи с инфекци</w:t>
      </w:r>
      <w:r>
        <w:t>онными заболеваниями бактериальной и вирусной этиологии.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spacing w:before="0" w:after="0"/>
        <w:ind w:firstLine="600"/>
      </w:pPr>
      <w:r>
        <w:t>В каждой группе установлены ультрафиолетовые бактерицидные облучатели- рециркуляторы воздуха.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after="0"/>
        <w:ind w:firstLine="600"/>
      </w:pPr>
      <w:r>
        <w:t>Дважды в день проводится влажная уборка всех помещений, раз в неделю - генеральная.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>• Сотрудники ДОУ имею</w:t>
      </w:r>
      <w:r>
        <w:t>т медицинские книжки и своевременно проходят плановые медицинские обследования.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>В групповых для детей 1,5 года и старше столы и стулья устанавливаются по числу детей в группах. Стулья и столы группы промаркированы. Подбор мебели для детей проводится с учет</w:t>
      </w:r>
      <w:r>
        <w:t>ом роста детей.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>Рабочие поверхности столов имеют матовое покрытие. Материалы, используемые для облицовки столов и стульев, обладают низкой теплопроводностью, стойкими к воздействию влаги, моющих и дезинфицирующих средств. Все стационарное оборудование наде</w:t>
      </w:r>
      <w:r>
        <w:t>жно закреплены.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 xml:space="preserve">В ДОУ используются игрушки, безвредные для здоровья детей, отвечающие </w:t>
      </w:r>
      <w:r>
        <w:lastRenderedPageBreak/>
        <w:t>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</w:t>
      </w:r>
      <w:r>
        <w:t>абивные и пенолатексные ворсованные игрушки для детей дошкольного возраста используются только в качестве дидактических пособий.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>Кровати соответствуют росту детей. Дети обеспечиваются индивидуальными постельными принадлежностями, полотенцами, предметами ли</w:t>
      </w:r>
      <w:r>
        <w:t>чной гигиены. Постельное белье маркируется.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>Унитазы оборудованы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 В туалетных помещ</w:t>
      </w:r>
      <w:r>
        <w:t>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</w:t>
      </w:r>
      <w:r>
        <w:t>ук в туалетных для детей.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</w:t>
      </w:r>
      <w:r>
        <w:t>п.) и часто загрязняющихся поверхностей (ручки дверей, шкафов, выключатели, жесткую мебель и др.). Влажная уборка в спальнях проводится после ночного и дневного сна, в групповых - после каждого приема пищи.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>Игрушки моют в специально выделенных, промаркиров</w:t>
      </w:r>
      <w:r>
        <w:t>анных емкостях.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Один раз в год ковры подвергать сухой химической чистке.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 xml:space="preserve">Г енеральная уборка всех </w:t>
      </w:r>
      <w:r>
        <w:t>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>Жалюзийные решетки вытяжных вентиляционных систем открыты; при</w:t>
      </w:r>
      <w:r>
        <w:t>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>Все виды ремонтных работ не допускается проводить при функционировании дошкольных образовательных организаций в присутст</w:t>
      </w:r>
      <w:r>
        <w:t>вии детей.</w:t>
      </w:r>
    </w:p>
    <w:p w:rsidR="00336895" w:rsidRDefault="00CE6A7A">
      <w:pPr>
        <w:pStyle w:val="20"/>
        <w:shd w:val="clear" w:color="auto" w:fill="auto"/>
        <w:spacing w:before="0" w:after="0"/>
        <w:ind w:firstLine="600"/>
      </w:pPr>
      <w:r>
        <w:t xml:space="preserve">Приобретенные игрушки (за исключением мягконабивных) перед поступлением в групповые моются проточной водой (температура </w:t>
      </w:r>
      <w:r w:rsidRPr="000F2235">
        <w:rPr>
          <w:lang w:eastAsia="en-US" w:bidi="en-US"/>
        </w:rPr>
        <w:t>37°</w:t>
      </w:r>
      <w:r>
        <w:rPr>
          <w:lang w:val="en-US" w:eastAsia="en-US" w:bidi="en-US"/>
        </w:rPr>
        <w:t>C</w:t>
      </w:r>
      <w:r w:rsidRPr="000F2235">
        <w:rPr>
          <w:lang w:eastAsia="en-US" w:bidi="en-US"/>
        </w:rPr>
        <w:t xml:space="preserve">) </w:t>
      </w:r>
      <w:r>
        <w:t xml:space="preserve">с мылом или иным моющим средством, безвредным для здоровья детей, и затем высушивают на воздухе. Пенолатексные </w:t>
      </w:r>
      <w:r>
        <w:t>ворсованые игрушки и мягконабивные игрушки обрабатываются согласно инструкции изготовителя.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</w:t>
      </w:r>
      <w:r>
        <w:t>ьзованием детского мыла и проглаживается.</w:t>
      </w:r>
    </w:p>
    <w:p w:rsidR="00336895" w:rsidRDefault="00CE6A7A">
      <w:pPr>
        <w:pStyle w:val="20"/>
        <w:shd w:val="clear" w:color="auto" w:fill="auto"/>
        <w:spacing w:before="0" w:after="0"/>
        <w:ind w:firstLine="620"/>
      </w:pPr>
      <w:r>
        <w:t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из двойной материи мешок. Грязное белье доставляется в постиро</w:t>
      </w:r>
      <w:r>
        <w:t>чную.</w:t>
      </w:r>
    </w:p>
    <w:p w:rsidR="00336895" w:rsidRDefault="00CE6A7A">
      <w:pPr>
        <w:pStyle w:val="20"/>
        <w:shd w:val="clear" w:color="auto" w:fill="auto"/>
        <w:spacing w:before="0" w:after="0"/>
        <w:ind w:firstLine="620"/>
      </w:pPr>
      <w:r>
        <w:t xml:space="preserve"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Один </w:t>
      </w:r>
      <w:r>
        <w:lastRenderedPageBreak/>
        <w:t>раз в год</w:t>
      </w:r>
      <w:r>
        <w:t xml:space="preserve"> постельные принадлежности подвергать химической чистке или обработке в дезинфекционной камере.</w:t>
      </w:r>
    </w:p>
    <w:p w:rsidR="00336895" w:rsidRDefault="00CE6A7A">
      <w:pPr>
        <w:pStyle w:val="20"/>
        <w:shd w:val="clear" w:color="auto" w:fill="auto"/>
        <w:spacing w:before="0" w:after="0"/>
        <w:ind w:firstLine="620"/>
      </w:pPr>
      <w:r>
        <w:t xml:space="preserve">В дошкольной образовательной организации проводиться мероприятия, исключающие проникновение насекомых и грызунов. При их обнаружении в течение суток проводятся </w:t>
      </w:r>
      <w:r>
        <w:t>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336895" w:rsidRDefault="00CE6A7A">
      <w:pPr>
        <w:pStyle w:val="20"/>
        <w:shd w:val="clear" w:color="auto" w:fill="auto"/>
        <w:spacing w:before="0" w:after="0"/>
        <w:ind w:firstLine="620"/>
      </w:pPr>
      <w:r>
        <w:t xml:space="preserve">С детьми от полутора до 3 лет проводятся 10 занятий в неделю, по два занятия в день (утром), продолжительностью 8 - 10 мин., </w:t>
      </w:r>
      <w:r>
        <w:t>с детьми 4-х лет - 11 занятий по 15 мин., 5 лет - 12 занятий по 20 мин., 6 лет - 15 занятий по 25 мин., в подготовительной группе - 17 занятий по 30 мин. У детей старше 5 лет допускается проведение одного занятия после дневного сна. Перерывы между занятиям</w:t>
      </w:r>
      <w:r>
        <w:t>и не менее 10 мин.</w:t>
      </w:r>
    </w:p>
    <w:p w:rsidR="00336895" w:rsidRDefault="00CE6A7A">
      <w:pPr>
        <w:pStyle w:val="20"/>
        <w:shd w:val="clear" w:color="auto" w:fill="auto"/>
        <w:spacing w:before="0" w:after="0"/>
        <w:ind w:firstLine="620"/>
      </w:pPr>
      <w:r>
        <w:t>Увеличение умственной и физической нагрузки детей - негативная неправомерная практика, вызывающая у детей переутомление, невротизацию, негативно отражающаяся на состоянии их здоровья. В середине занятий проводится физкультминутку.</w:t>
      </w:r>
    </w:p>
    <w:p w:rsidR="00336895" w:rsidRDefault="00CE6A7A">
      <w:pPr>
        <w:pStyle w:val="20"/>
        <w:shd w:val="clear" w:color="auto" w:fill="auto"/>
        <w:spacing w:before="0" w:after="0"/>
        <w:ind w:firstLine="620"/>
      </w:pPr>
      <w:r>
        <w:t>При со</w:t>
      </w:r>
      <w:r>
        <w:t>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</w:p>
    <w:p w:rsidR="00336895" w:rsidRDefault="00CE6A7A">
      <w:pPr>
        <w:pStyle w:val="20"/>
        <w:shd w:val="clear" w:color="auto" w:fill="auto"/>
        <w:spacing w:before="0" w:after="0"/>
        <w:ind w:firstLine="620"/>
      </w:pPr>
      <w:r>
        <w:t>Домашние задания для воспит</w:t>
      </w:r>
      <w:r>
        <w:t>анников ДОУ не предусмотрены.</w:t>
      </w:r>
    </w:p>
    <w:p w:rsidR="00336895" w:rsidRDefault="00CE6A7A">
      <w:pPr>
        <w:pStyle w:val="20"/>
        <w:shd w:val="clear" w:color="auto" w:fill="auto"/>
        <w:spacing w:before="0" w:after="0"/>
        <w:ind w:firstLine="620"/>
      </w:pPr>
      <w:r>
        <w:t>В начале года в подготовительной группе определяю готовность детей к обучению в школе.</w:t>
      </w:r>
    </w:p>
    <w:p w:rsidR="00336895" w:rsidRDefault="00CE6A7A">
      <w:pPr>
        <w:pStyle w:val="20"/>
        <w:shd w:val="clear" w:color="auto" w:fill="auto"/>
        <w:spacing w:before="0" w:after="0"/>
        <w:ind w:firstLine="620"/>
      </w:pPr>
      <w:r>
        <w:t>Для обеспечения безопасности воспитанников в детском саду осуществляются следующие мероприятия: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0"/>
        <w:ind w:firstLine="620"/>
      </w:pPr>
      <w:r>
        <w:t xml:space="preserve">- инструктажи педагогических работников по </w:t>
      </w:r>
      <w:r>
        <w:t>охране жизни и здоровья детей;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0"/>
        <w:ind w:firstLine="620"/>
      </w:pPr>
      <w:r>
        <w:t>- инструктаж коллектива действиям в чрезвычайных ситуациях;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0"/>
        <w:ind w:firstLine="620"/>
      </w:pPr>
      <w:r>
        <w:t>- учебные тренировки по эвакуации воспитанников и персонала;</w:t>
      </w:r>
    </w:p>
    <w:p w:rsidR="00336895" w:rsidRDefault="00CE6A7A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firstLine="620"/>
      </w:pPr>
      <w:r>
        <w:t>- беседы с воспитанниками, посвященные безопасности жизнедеятельности в различных ситуациях.</w:t>
      </w:r>
    </w:p>
    <w:p w:rsidR="00336895" w:rsidRDefault="00CE6A7A">
      <w:pPr>
        <w:pStyle w:val="20"/>
        <w:shd w:val="clear" w:color="auto" w:fill="auto"/>
        <w:spacing w:before="0" w:after="0"/>
        <w:ind w:firstLine="620"/>
      </w:pPr>
      <w:r>
        <w:t>Санитарно-э</w:t>
      </w:r>
      <w:r>
        <w:t xml:space="preserve">пидемиологические институты проводят постоянную работу с целью улучшения функционирования дошкольных образовательных учреждений. </w:t>
      </w:r>
      <w:r>
        <w:rPr>
          <w:rStyle w:val="22"/>
        </w:rPr>
        <w:t xml:space="preserve">И такие мероприятия направлены на повышение безопасности детей, а также улучшение процесса обучения и развития малышей. </w:t>
      </w:r>
      <w:r>
        <w:t>В связи</w:t>
      </w:r>
      <w:r>
        <w:t xml:space="preserve"> с чем действующая редакция СанПин поддается постоянным изменениям.</w:t>
      </w:r>
    </w:p>
    <w:sectPr w:rsidR="00336895" w:rsidSect="00336895">
      <w:pgSz w:w="11900" w:h="16840"/>
      <w:pgMar w:top="1155" w:right="819" w:bottom="1107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A7A" w:rsidRDefault="00CE6A7A" w:rsidP="00336895">
      <w:r>
        <w:separator/>
      </w:r>
    </w:p>
  </w:endnote>
  <w:endnote w:type="continuationSeparator" w:id="1">
    <w:p w:rsidR="00CE6A7A" w:rsidRDefault="00CE6A7A" w:rsidP="0033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A7A" w:rsidRDefault="00CE6A7A"/>
  </w:footnote>
  <w:footnote w:type="continuationSeparator" w:id="1">
    <w:p w:rsidR="00CE6A7A" w:rsidRDefault="00CE6A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958BA"/>
    <w:multiLevelType w:val="multilevel"/>
    <w:tmpl w:val="F1E230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36895"/>
    <w:rsid w:val="000F2235"/>
    <w:rsid w:val="00336895"/>
    <w:rsid w:val="00CE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68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689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36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336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336895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336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336895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33689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336895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336895"/>
    <w:pPr>
      <w:shd w:val="clear" w:color="auto" w:fill="FFFFFF"/>
      <w:spacing w:after="11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336895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6558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2022-11-30T06:15:00Z</dcterms:created>
  <dcterms:modified xsi:type="dcterms:W3CDTF">2022-11-30T06:16:00Z</dcterms:modified>
</cp:coreProperties>
</file>