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85" w:rsidRDefault="0036531A">
      <w:pPr>
        <w:pStyle w:val="30"/>
        <w:shd w:val="clear" w:color="auto" w:fill="auto"/>
        <w:spacing w:after="356" w:line="312" w:lineRule="exact"/>
      </w:pPr>
      <w:r>
        <w:t>Профессиональное развитие п</w:t>
      </w:r>
      <w:r w:rsidR="00DA6846">
        <w:t>едагогов</w:t>
      </w:r>
      <w:r w:rsidR="00DA6846">
        <w:br/>
        <w:t>в МДОУ ИДС «Березка</w:t>
      </w:r>
      <w:r>
        <w:t>»</w:t>
      </w:r>
    </w:p>
    <w:p w:rsidR="00952585" w:rsidRDefault="0036531A">
      <w:pPr>
        <w:pStyle w:val="30"/>
        <w:shd w:val="clear" w:color="auto" w:fill="auto"/>
        <w:spacing w:line="317" w:lineRule="exact"/>
        <w:jc w:val="right"/>
      </w:pPr>
      <w:r>
        <w:t>«Век живи - век учись»</w:t>
      </w:r>
    </w:p>
    <w:p w:rsidR="00952585" w:rsidRDefault="0036531A">
      <w:pPr>
        <w:pStyle w:val="20"/>
        <w:shd w:val="clear" w:color="auto" w:fill="auto"/>
        <w:ind w:firstLine="600"/>
      </w:pPr>
      <w:r>
        <w:t>В этой пословице заключена народная мудрость о необходимости непрерывного образования. В полной мере эти слова относятся к педагогической деятельност</w:t>
      </w:r>
      <w:r>
        <w:t>и.</w:t>
      </w:r>
    </w:p>
    <w:p w:rsidR="00952585" w:rsidRDefault="0036531A">
      <w:pPr>
        <w:pStyle w:val="20"/>
        <w:shd w:val="clear" w:color="auto" w:fill="auto"/>
        <w:ind w:firstLine="600"/>
      </w:pPr>
      <w:r>
        <w:t>Инвестиции в развитие образования, модернизация его материально-технической базы, обновление содержания образования не будут давать ожидаемого эффекта, если уровень профессионального развития педагогических кадров не отвечает этим изменениям. Фактически</w:t>
      </w:r>
      <w:r>
        <w:t>й уровень профессионального развития педагога, его квалификации, компетентности и опыта, степень профессиональной готовности педагогического коллектива могут не соответствовать уровню сложности созидательной задачи, поставленной социумом. Дефицит квалифика</w:t>
      </w:r>
      <w:r>
        <w:t xml:space="preserve">ции и опыта педагогических кадров, их отставание от сложности профессиональных задач указывают на общую потребность социума, педагогического коллектива, каждого педагога в постоянном и опережающем, перспективном профессиональном развитии. Профессиональное </w:t>
      </w:r>
      <w:r>
        <w:t>развитие педагогических кадров - фактор положительной обратной связи в управлении качеством образования.</w:t>
      </w:r>
    </w:p>
    <w:p w:rsidR="00952585" w:rsidRDefault="0036531A">
      <w:pPr>
        <w:pStyle w:val="20"/>
        <w:shd w:val="clear" w:color="auto" w:fill="auto"/>
        <w:ind w:firstLine="600"/>
      </w:pPr>
      <w:r>
        <w:t>Чтобы вырастить новое поколение детей, педагог должен быть эрудированным и гибким в поведении, увлеченным и умеющим увлекать детей, открытым в общении.</w:t>
      </w:r>
    </w:p>
    <w:p w:rsidR="00952585" w:rsidRDefault="0036531A">
      <w:pPr>
        <w:pStyle w:val="20"/>
        <w:shd w:val="clear" w:color="auto" w:fill="auto"/>
        <w:ind w:firstLine="600"/>
      </w:pPr>
      <w:r>
        <w:t>Стандарты нового поколения отличаются от прежних своей ориентированностью на практику.</w:t>
      </w:r>
    </w:p>
    <w:p w:rsidR="00952585" w:rsidRDefault="0036531A">
      <w:pPr>
        <w:pStyle w:val="20"/>
        <w:shd w:val="clear" w:color="auto" w:fill="auto"/>
        <w:ind w:firstLine="600"/>
      </w:pPr>
      <w:r>
        <w:t>В связи с этим остается актуальной проблема повышения качества дошкольного образования, решение которой зависит от профессиональной компетентности педагогических кадров</w:t>
      </w:r>
      <w:r>
        <w:t>.</w:t>
      </w:r>
    </w:p>
    <w:p w:rsidR="00952585" w:rsidRDefault="0036531A">
      <w:pPr>
        <w:pStyle w:val="20"/>
        <w:shd w:val="clear" w:color="auto" w:fill="auto"/>
        <w:ind w:firstLine="600"/>
      </w:pPr>
      <w:r>
        <w:t>Под профессиональной компетентностью понимается совокупность профессиональных и личностных качеств, необходимых для успешной педагогической деятельности. Поэтому понятие профессиональной компетентности педагога выражает единство его теоретической и практ</w:t>
      </w:r>
      <w:r>
        <w:t>ической готовности к осуществлению педагогической деятельности и характеризует его профессионализм.</w:t>
      </w:r>
    </w:p>
    <w:p w:rsidR="00952585" w:rsidRDefault="0036531A">
      <w:pPr>
        <w:pStyle w:val="20"/>
        <w:shd w:val="clear" w:color="auto" w:fill="auto"/>
        <w:ind w:firstLine="600"/>
      </w:pPr>
      <w:r>
        <w:t xml:space="preserve">Профессионально компетентным можно назвать педагога, который на достаточно высоком уровне осуществляет педагогическую деятельность, педагогическое общение, </w:t>
      </w:r>
      <w:r>
        <w:t>достигает стабильно высоких результатов в обучении и воспитании учащихся, работает творчески, восприимчив к педагогическим инновациям, способный адаптироваться в меняющейся педагогической среде.</w:t>
      </w:r>
    </w:p>
    <w:p w:rsidR="00952585" w:rsidRDefault="0036531A">
      <w:pPr>
        <w:pStyle w:val="20"/>
        <w:shd w:val="clear" w:color="auto" w:fill="auto"/>
        <w:jc w:val="right"/>
      </w:pPr>
      <w:r>
        <w:t>От профессионального уровня педагога напрямую зависит социаль</w:t>
      </w:r>
      <w:r>
        <w:t>но</w:t>
      </w:r>
      <w:r>
        <w:softHyphen/>
        <w:t>экономическое и духовное развитие общества. Изменения, происходящие в современной</w:t>
      </w:r>
    </w:p>
    <w:p w:rsidR="00952585" w:rsidRDefault="0036531A">
      <w:pPr>
        <w:pStyle w:val="20"/>
        <w:shd w:val="clear" w:color="auto" w:fill="auto"/>
      </w:pPr>
      <w:r>
        <w:t>системе образования, делают необходимостью повышение квалификации и профессионализма учителя, т. е. его профессиональной компетентности.</w:t>
      </w:r>
    </w:p>
    <w:p w:rsidR="00952585" w:rsidRDefault="0036531A">
      <w:pPr>
        <w:pStyle w:val="20"/>
        <w:shd w:val="clear" w:color="auto" w:fill="auto"/>
        <w:ind w:firstLine="600"/>
      </w:pPr>
      <w:r>
        <w:t xml:space="preserve">Исходя из современных требований, </w:t>
      </w:r>
      <w:r>
        <w:t>предъявляемых к педагогу, ДОУ определяет основные пути развития его профессиональной компетентности: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600"/>
      </w:pPr>
      <w:r>
        <w:t>Система повышения квалификации;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600"/>
      </w:pPr>
      <w:r>
        <w:t>Аттестация педагогических работников на соответствие занимаемой должности и квалификационную категорию;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600"/>
      </w:pPr>
      <w:r>
        <w:t xml:space="preserve">Самообразование </w:t>
      </w:r>
      <w:r>
        <w:t>педагогов;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600"/>
      </w:pPr>
      <w:r>
        <w:t xml:space="preserve">Активное участие в работе методических объединений, педсоветов, семинаров, </w:t>
      </w:r>
      <w:r>
        <w:lastRenderedPageBreak/>
        <w:t>конференций, мастер-классов;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600"/>
      </w:pPr>
      <w:r>
        <w:t>Владение современными образовательными технологиями, методическими приемами, педагогическими средствами и их постоянное совершенствование;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600"/>
      </w:pPr>
      <w:r>
        <w:t>Ов</w:t>
      </w:r>
      <w:r>
        <w:t>ладение информационно-коммуникационными технологиями;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600"/>
      </w:pPr>
      <w:r>
        <w:t>Участие в различных конкурсах, исследовательских работах, экспертных комиссиях.</w:t>
      </w:r>
    </w:p>
    <w:p w:rsidR="00952585" w:rsidRDefault="0036531A">
      <w:pPr>
        <w:pStyle w:val="30"/>
        <w:shd w:val="clear" w:color="auto" w:fill="auto"/>
        <w:spacing w:line="317" w:lineRule="exact"/>
        <w:ind w:firstLine="600"/>
        <w:jc w:val="both"/>
      </w:pPr>
      <w:r>
        <w:t>Система повышения квалификации</w:t>
      </w:r>
    </w:p>
    <w:p w:rsidR="00952585" w:rsidRDefault="0036531A">
      <w:pPr>
        <w:pStyle w:val="20"/>
        <w:shd w:val="clear" w:color="auto" w:fill="auto"/>
        <w:ind w:firstLine="600"/>
      </w:pPr>
      <w:r>
        <w:t>Система повышения квалификации педагогических кадров рассматривается как автономная и гибка</w:t>
      </w:r>
      <w:r>
        <w:t>я подструктура общей системы непрерывного образования, мобильно откликающаяся на запросы не только общества, но и каждой отдельной личности.</w:t>
      </w:r>
    </w:p>
    <w:p w:rsidR="00952585" w:rsidRDefault="0036531A">
      <w:pPr>
        <w:pStyle w:val="20"/>
        <w:shd w:val="clear" w:color="auto" w:fill="auto"/>
        <w:ind w:firstLine="600"/>
      </w:pPr>
      <w:r>
        <w:t>Повышение квалификации можно рассматривать как результат, как процесс, как целостную образовательную систему. Перво</w:t>
      </w:r>
      <w:r>
        <w:t>е предполагает продуктивные изменения профессиональных и значимых качеств педагогов вследствие их обучения в учреждениях повышения квалификации. Второе означает целенаправленный процесс обучения педагогов, сопровождающийся фиксацией изменений профессиональ</w:t>
      </w:r>
      <w:r>
        <w:t>ного уровня обучающихся. Третье - часть системы непрерывного педагогического образования, институированная на федеральном, региональном и муниципальном уровнях (институты повышения квалификации работников образования, муниципальные методические службы). Он</w:t>
      </w:r>
      <w:r>
        <w:t>а включает в себя формальные и неформальные объединения педагогов.</w:t>
      </w:r>
    </w:p>
    <w:p w:rsidR="00952585" w:rsidRDefault="0036531A">
      <w:pPr>
        <w:pStyle w:val="30"/>
        <w:shd w:val="clear" w:color="auto" w:fill="auto"/>
        <w:spacing w:line="317" w:lineRule="exact"/>
        <w:ind w:firstLine="600"/>
        <w:jc w:val="both"/>
      </w:pPr>
      <w:r>
        <w:t>Аттестация педагогических работников на соответствие занимаемой должности и квалификационную категорию</w:t>
      </w:r>
    </w:p>
    <w:p w:rsidR="00952585" w:rsidRDefault="0036531A">
      <w:pPr>
        <w:pStyle w:val="20"/>
        <w:shd w:val="clear" w:color="auto" w:fill="auto"/>
        <w:ind w:firstLine="600"/>
      </w:pPr>
      <w:r>
        <w:t>Одним из механизмов мотивации педагогов на повышение своей профессиональной компетентн</w:t>
      </w:r>
      <w:r>
        <w:t>ости является аттестация. Сегодня она должна быть не только диагностической, оценивающей процедурой, но и развивающей, прогностической, так как приводит педагога и весь педагогический коллектив к осознанию своих сильных и слабых сторон и индивидуального ст</w:t>
      </w:r>
      <w:r>
        <w:t>иля деятельности, то есть к самоанализу и самооценке.</w:t>
      </w:r>
    </w:p>
    <w:p w:rsidR="00952585" w:rsidRDefault="0036531A">
      <w:pPr>
        <w:pStyle w:val="30"/>
        <w:shd w:val="clear" w:color="auto" w:fill="auto"/>
        <w:spacing w:line="317" w:lineRule="exact"/>
        <w:ind w:firstLine="600"/>
        <w:jc w:val="both"/>
      </w:pPr>
      <w:r>
        <w:t>Самообразование педагогов</w:t>
      </w:r>
    </w:p>
    <w:p w:rsidR="00952585" w:rsidRDefault="0036531A">
      <w:pPr>
        <w:pStyle w:val="20"/>
        <w:shd w:val="clear" w:color="auto" w:fill="auto"/>
        <w:ind w:firstLine="600"/>
      </w:pPr>
      <w:r>
        <w:t>При организации самообразования учитывается профессиональный уровень педагогов, используются различные критерии, позволяющие отнести педагогов к той или иной группе и в соответ</w:t>
      </w:r>
      <w:r>
        <w:t>ствии с этим выбрать цели и способы обучения.</w:t>
      </w:r>
    </w:p>
    <w:p w:rsidR="00952585" w:rsidRDefault="0036531A">
      <w:pPr>
        <w:pStyle w:val="20"/>
        <w:shd w:val="clear" w:color="auto" w:fill="auto"/>
        <w:ind w:firstLine="600"/>
      </w:pPr>
      <w:r>
        <w:t>Начинающему педагогу самостоятельная работа по самообразованию позволяет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952585" w:rsidRDefault="0036531A">
      <w:pPr>
        <w:pStyle w:val="20"/>
        <w:shd w:val="clear" w:color="auto" w:fill="auto"/>
        <w:ind w:firstLine="600"/>
      </w:pPr>
      <w:r>
        <w:t>Педагог со ста</w:t>
      </w:r>
      <w:r>
        <w:t>жем имеет возможность не только пополнить копилку своих знаний, но и найти эффективные, приоритетные для себя приемы развивающей и коррекционной работы с детьми и родителями, овладеть элементарной диагностической и исследовательской деятельностью.</w:t>
      </w:r>
    </w:p>
    <w:p w:rsidR="00952585" w:rsidRDefault="0036531A">
      <w:pPr>
        <w:pStyle w:val="20"/>
        <w:shd w:val="clear" w:color="auto" w:fill="auto"/>
        <w:ind w:firstLine="620"/>
      </w:pPr>
      <w:r>
        <w:t>Кроме то</w:t>
      </w:r>
      <w:r>
        <w:t>го, у педагогов развивается потребность в постоянном пополнении педагогических знаний, формируется гибкость мышления, умение моделировать и прогнозировать воспитательно-образовательный процесс, раскрывается творческий потенциал.</w:t>
      </w:r>
    </w:p>
    <w:p w:rsidR="00952585" w:rsidRDefault="0036531A">
      <w:pPr>
        <w:pStyle w:val="20"/>
        <w:shd w:val="clear" w:color="auto" w:fill="auto"/>
        <w:ind w:firstLine="620"/>
      </w:pPr>
      <w:r>
        <w:t>Педагог, владеющий навыками</w:t>
      </w:r>
      <w:r>
        <w:t xml:space="preserve"> самостоятельной работы, имеет возможность подготовиться и перейти к целенаправленной научно-практической,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</w:t>
      </w:r>
      <w:r>
        <w:t>во воспитательно-образовательного процесса и результативность педагогической деятельности</w:t>
      </w:r>
    </w:p>
    <w:p w:rsidR="00952585" w:rsidRDefault="0036531A">
      <w:pPr>
        <w:pStyle w:val="20"/>
        <w:shd w:val="clear" w:color="auto" w:fill="auto"/>
        <w:ind w:firstLine="620"/>
      </w:pPr>
      <w:r>
        <w:lastRenderedPageBreak/>
        <w:t xml:space="preserve">Важным условием является правильно организованная и проводимая в системе работа по самообразованию. К сожалению, не всегда и не все педагоги владеют навыками </w:t>
      </w:r>
      <w:r>
        <w:t>самостоятельной работы (испытывают затруднения в подборе и изучении методической литературы, в выборе темы, постановке целей и задач и т.п)</w:t>
      </w:r>
    </w:p>
    <w:p w:rsidR="00952585" w:rsidRDefault="0036531A">
      <w:pPr>
        <w:pStyle w:val="20"/>
        <w:shd w:val="clear" w:color="auto" w:fill="auto"/>
        <w:ind w:firstLine="620"/>
      </w:pPr>
      <w:r>
        <w:t>Критерии эффективности самообразования: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ind w:firstLine="620"/>
      </w:pPr>
      <w:r>
        <w:t xml:space="preserve">В процессе самообразования реализуется потребность педагога к собственному </w:t>
      </w:r>
      <w:r>
        <w:t>развитию и саморазвитию.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ind w:firstLine="620"/>
      </w:pPr>
      <w:r>
        <w:t>Педагог владеет способами самопознания и самоанализа педагогического опыта. Педагогический опыт учителя является фактором изменения образовательной ситуации. Учитель понимает как позитивные, так и негативные моменты своей профессио</w:t>
      </w:r>
      <w:r>
        <w:t>нальной деятельности, признает свое несовершенство, следовательно, является открытым для изменений.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ind w:firstLine="620"/>
      </w:pPr>
      <w:r>
        <w:t xml:space="preserve"> Педагог обладает развитой способностью к рефлексии. Педагогическая рефлексия является необходимым атрибутом учителя-профессионала (под рефлексией понимаетс</w:t>
      </w:r>
      <w:r>
        <w:t>я деятельность человека, направленная на осмысление собственных действий, своих внутренних чувств, состояний, переживаний, анализ этой деятельности и формулирование выводов). При анализе педагогической деятельности возникает необходимость получения теорети</w:t>
      </w:r>
      <w:r>
        <w:t>ческих знаний, необходимость овладения диагностикой - самодиагностикой и диагностикой учащихся, необходимость приобретения практических умений анализа педагогического опыта.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ind w:firstLine="620"/>
      </w:pPr>
      <w:r>
        <w:t>Программа профессионального развития учителя включает в себя возможность исследова</w:t>
      </w:r>
      <w:r>
        <w:t>тельской, поисковой деятельности.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ind w:firstLine="620"/>
      </w:pPr>
      <w:r>
        <w:t>Педагог обладает готовностью к педагогическому творчеству.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ind w:firstLine="620"/>
      </w:pPr>
      <w:r>
        <w:t>Осуществляется взаимосвязь личностного и профессионального развития и саморазвития.</w:t>
      </w:r>
    </w:p>
    <w:p w:rsidR="00952585" w:rsidRDefault="0036531A">
      <w:pPr>
        <w:pStyle w:val="30"/>
        <w:shd w:val="clear" w:color="auto" w:fill="auto"/>
        <w:spacing w:line="317" w:lineRule="exact"/>
        <w:ind w:firstLine="620"/>
        <w:jc w:val="both"/>
      </w:pPr>
      <w:r>
        <w:t>Активное участие в работе методических объединений, педсоветов, семинаров, конф</w:t>
      </w:r>
      <w:r>
        <w:t>еренций, мастер-классов</w:t>
      </w:r>
    </w:p>
    <w:p w:rsidR="00952585" w:rsidRDefault="0036531A">
      <w:pPr>
        <w:pStyle w:val="20"/>
        <w:shd w:val="clear" w:color="auto" w:fill="auto"/>
        <w:ind w:firstLine="620"/>
      </w:pPr>
      <w:r>
        <w:t>Востребованными формами методической работы являются теоретические и научно</w:t>
      </w:r>
      <w:r>
        <w:softHyphen/>
        <w:t>практические конференции, вебинары.</w:t>
      </w:r>
    </w:p>
    <w:p w:rsidR="00952585" w:rsidRDefault="0036531A">
      <w:pPr>
        <w:pStyle w:val="20"/>
        <w:shd w:val="clear" w:color="auto" w:fill="auto"/>
        <w:ind w:firstLine="620"/>
      </w:pPr>
      <w:r>
        <w:t>Педагогическая конференция - это не форма получения образования, скорее это способ ознакомления общественности со своими</w:t>
      </w:r>
      <w:r>
        <w:t xml:space="preserve"> теориями, а также первичная апробация своих идей на практике. Что дает участие в педагогической конференции? Во-первых, возможность быть в курсе актуальных научных и практических педагогических проблем, не занимаясь при этом непосредственно наукой или узк</w:t>
      </w:r>
      <w:r>
        <w:t>ой практикой. Во-вторых, это способ самому попробовать выдвинуть свою идею, обсудить ее с профессионалами, увидеть «слабые» моменты, которые нужно еще доработать. В-третьих, участие в педагогических конференциях дает толчок профессиональному росту, развива</w:t>
      </w:r>
      <w:r>
        <w:t>ет умение выступать на публике и вести дискуссию. Этот список можно еще продолжать. Одно несомненно: педагогическая конференция - наиболее эффективное средство установления и поддержания связей среди педагогов.</w:t>
      </w:r>
    </w:p>
    <w:p w:rsidR="00952585" w:rsidRDefault="0036531A">
      <w:pPr>
        <w:pStyle w:val="30"/>
        <w:shd w:val="clear" w:color="auto" w:fill="auto"/>
        <w:spacing w:line="317" w:lineRule="exact"/>
        <w:ind w:firstLine="600"/>
        <w:jc w:val="both"/>
      </w:pPr>
      <w:r>
        <w:t>Владение современными образовательными технол</w:t>
      </w:r>
      <w:r>
        <w:t>огиями, методическими приемами, педагогическими средствами и их постоянное совершенствование</w:t>
      </w:r>
    </w:p>
    <w:p w:rsidR="00952585" w:rsidRDefault="0036531A">
      <w:pPr>
        <w:pStyle w:val="20"/>
        <w:shd w:val="clear" w:color="auto" w:fill="auto"/>
        <w:ind w:firstLine="600"/>
      </w:pPr>
      <w:r>
        <w:t xml:space="preserve">Особую роль в процессе профессионального самосовершенствования педагога играет его </w:t>
      </w:r>
      <w:r>
        <w:rPr>
          <w:rStyle w:val="21"/>
        </w:rPr>
        <w:t>инновационная деятельность</w:t>
      </w:r>
      <w:r>
        <w:t>. В связи с этим становление готовности педагога к ней</w:t>
      </w:r>
      <w:r>
        <w:t xml:space="preserve"> является важнейшим условием его профессионального развития.</w:t>
      </w:r>
    </w:p>
    <w:p w:rsidR="00952585" w:rsidRDefault="0036531A">
      <w:pPr>
        <w:pStyle w:val="20"/>
        <w:shd w:val="clear" w:color="auto" w:fill="auto"/>
        <w:ind w:firstLine="600"/>
      </w:pPr>
      <w:r>
        <w:t xml:space="preserve">Если педагогу, работающему в традиционной системе, достаточно владеть </w:t>
      </w:r>
      <w:r>
        <w:lastRenderedPageBreak/>
        <w:t>педагогической техникой, т.е. системой обучающих умений, позволяющих ему осуществлять учебно-воспитательную деятельность на п</w:t>
      </w:r>
      <w:r>
        <w:t>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</w:t>
      </w:r>
    </w:p>
    <w:p w:rsidR="00952585" w:rsidRDefault="0036531A">
      <w:pPr>
        <w:pStyle w:val="20"/>
        <w:shd w:val="clear" w:color="auto" w:fill="auto"/>
        <w:ind w:firstLine="600"/>
      </w:pPr>
      <w:r>
        <w:t>Инновационная деятельность педагогов в школе представлена следующими направлениями: апроба</w:t>
      </w:r>
      <w:r>
        <w:t>ция учебников нового поколения, внедрение ФГОС НОО, ФГОС ООО, освоение современных педагогических технологий, социальное проектирование, создание индивидуальных педагогических проектов.</w:t>
      </w:r>
    </w:p>
    <w:p w:rsidR="00952585" w:rsidRDefault="0036531A">
      <w:pPr>
        <w:pStyle w:val="20"/>
        <w:shd w:val="clear" w:color="auto" w:fill="auto"/>
        <w:ind w:firstLine="600"/>
      </w:pPr>
      <w:r>
        <w:rPr>
          <w:rStyle w:val="21"/>
        </w:rPr>
        <w:t xml:space="preserve">Развитие профессиональной компетентности </w:t>
      </w:r>
      <w:r>
        <w:t>- это динамичный процесс усво</w:t>
      </w:r>
      <w:r>
        <w:t>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952585" w:rsidRDefault="0036531A">
      <w:pPr>
        <w:pStyle w:val="20"/>
        <w:shd w:val="clear" w:color="auto" w:fill="auto"/>
        <w:ind w:firstLine="600"/>
      </w:pPr>
      <w:r>
        <w:rPr>
          <w:rStyle w:val="21"/>
        </w:rPr>
        <w:t xml:space="preserve">Формирование профессиональной компетентности </w:t>
      </w:r>
      <w:r>
        <w:t>- процесс</w:t>
      </w:r>
      <w:r>
        <w:t xml:space="preserve"> цикличный, т.к. в процессе педагогической деятельности необходимо постоянное повышение профессионализма, и каждый раз перечисленные этапы повторяются, но уже в новом качестве. Вообще, процесс саморазвития обусловлен биологически и связан с социализацией и</w:t>
      </w:r>
      <w:r>
        <w:t xml:space="preserve"> индивидуализацией личности, которая сознательно организует собственную жизнь, а значит, и собственное развитие. Процесс формирования профессиональной компетентности так же сильно зависит от среды, поэтому именно среда должна стимулировать профессиональное</w:t>
      </w:r>
      <w:r>
        <w:t xml:space="preserve"> саморазвитие.</w:t>
      </w:r>
    </w:p>
    <w:p w:rsidR="00952585" w:rsidRDefault="0036531A">
      <w:pPr>
        <w:pStyle w:val="30"/>
        <w:shd w:val="clear" w:color="auto" w:fill="auto"/>
        <w:spacing w:line="317" w:lineRule="exact"/>
        <w:ind w:firstLine="600"/>
        <w:jc w:val="both"/>
      </w:pPr>
      <w:r>
        <w:t>Овладение информационно-коммуникационными технологиями</w:t>
      </w:r>
    </w:p>
    <w:p w:rsidR="00952585" w:rsidRDefault="0036531A">
      <w:pPr>
        <w:pStyle w:val="20"/>
        <w:shd w:val="clear" w:color="auto" w:fill="auto"/>
        <w:ind w:firstLine="600"/>
      </w:pPr>
      <w:r>
        <w:t>Развитие современного мира диктует необходимость управления развитием и внедрением информационно-коммуникационных технологий в учебно-воспитательный процесс, что влечет за собой необходи</w:t>
      </w:r>
      <w:r>
        <w:t>мость формирования информационно</w:t>
      </w:r>
      <w:r>
        <w:softHyphen/>
        <w:t>коммуникационный компетентности педагога, являющейся его профессиональной характеристикой, составляющей педагогического мастерства. С внедрением новых информационно - коммуникационных технологий, современный педагог получае</w:t>
      </w:r>
      <w:r>
        <w:t>т мощный стимул для собственного профессионального, творческого развития, тем самым способствует повышению качества образования.</w:t>
      </w:r>
    </w:p>
    <w:p w:rsidR="00952585" w:rsidRDefault="0036531A">
      <w:pPr>
        <w:pStyle w:val="20"/>
        <w:shd w:val="clear" w:color="auto" w:fill="auto"/>
        <w:ind w:firstLine="600"/>
      </w:pPr>
      <w:r>
        <w:t xml:space="preserve">На текущий момент у современного педагога имеется в распоряжении целая гамма возможностей для применения в процессе обучения </w:t>
      </w:r>
      <w:r>
        <w:t>разнообразных информационно</w:t>
      </w:r>
      <w:r>
        <w:softHyphen/>
        <w:t>коммуникационных технологий - многочисленные электронные учебные пособия, Интернет, форумы для общения, банки данных, словари и справочники, дидактический материал, презентации, программы, автоматизированные системы, осуществляю</w:t>
      </w:r>
      <w:r>
        <w:t>щие контроль, и многое другое. Благодаря этому актуализируется содержание образования, возможен интенсивный обмен информацией, прежде всего с коллегами, учениками и их родителями, партнерами извне, в силу этого процесс обучения принимает динамический харак</w:t>
      </w:r>
      <w:r>
        <w:t>тер.</w:t>
      </w:r>
    </w:p>
    <w:p w:rsidR="00952585" w:rsidRDefault="0036531A">
      <w:pPr>
        <w:pStyle w:val="30"/>
        <w:shd w:val="clear" w:color="auto" w:fill="auto"/>
        <w:spacing w:line="317" w:lineRule="exact"/>
        <w:ind w:firstLine="620"/>
        <w:jc w:val="both"/>
      </w:pPr>
      <w:r>
        <w:t>Участие в различных конкурсах, исследовательских работах, экспертных комиссиях</w:t>
      </w:r>
    </w:p>
    <w:p w:rsidR="00952585" w:rsidRDefault="0036531A">
      <w:pPr>
        <w:pStyle w:val="20"/>
        <w:shd w:val="clear" w:color="auto" w:fill="auto"/>
        <w:ind w:firstLine="620"/>
      </w:pPr>
      <w:r>
        <w:t>Конкурсы педагогического мастерства - одно из средств повышения профессионализма учителя. Они создают благоприятную мотивационную среду для профессионального развития педаг</w:t>
      </w:r>
      <w:r>
        <w:t>огов, распространения инновационного опыта, способствует профессиональному самоопределению. Каждый конкурс несет свою смысловую нагрузку.</w:t>
      </w:r>
    </w:p>
    <w:p w:rsidR="00952585" w:rsidRDefault="0036531A">
      <w:pPr>
        <w:pStyle w:val="20"/>
        <w:shd w:val="clear" w:color="auto" w:fill="auto"/>
        <w:ind w:firstLine="620"/>
      </w:pPr>
      <w:r>
        <w:t xml:space="preserve">Понять значимость конкурсов в жизни учителя может в полной мере тот, кто сам </w:t>
      </w:r>
      <w:r>
        <w:lastRenderedPageBreak/>
        <w:t>однажды принял участие в профессиональном</w:t>
      </w:r>
      <w:r>
        <w:t xml:space="preserve"> конкурсе, кто был в группе поддержки, помогал советом или делом. По большому счету, не так уж важны победы и призы - важна сама атмосфера интеллектуального напряжения, единения, атмосфера сотворчества. Подобные мероприятия требуют огромных затрат - интелл</w:t>
      </w:r>
      <w:r>
        <w:t>ектуальных. Ведь они рождают уверенность в собственных силах и устремляют вперед.</w:t>
      </w:r>
    </w:p>
    <w:p w:rsidR="00952585" w:rsidRDefault="0036531A">
      <w:pPr>
        <w:pStyle w:val="20"/>
        <w:shd w:val="clear" w:color="auto" w:fill="auto"/>
        <w:ind w:firstLine="620"/>
      </w:pPr>
      <w:r>
        <w:t xml:space="preserve">Можно по-разному относиться к конкурсам, принимать их или не принимать, поддерживать или игнорировать, но, думаю, сложно отрицать то, что ситуация конкурса - это мобилизация </w:t>
      </w:r>
      <w:r>
        <w:t>внутренних ресурсов, необходимость точного расчета времени, огромное психологическое напряжение.</w:t>
      </w:r>
    </w:p>
    <w:p w:rsidR="00952585" w:rsidRDefault="0036531A">
      <w:pPr>
        <w:pStyle w:val="20"/>
        <w:shd w:val="clear" w:color="auto" w:fill="auto"/>
        <w:ind w:firstLine="620"/>
      </w:pPr>
      <w:r>
        <w:t>К положительным сторонам конкурсов можно отнести:</w:t>
      </w:r>
    </w:p>
    <w:p w:rsidR="00952585" w:rsidRDefault="0036531A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20"/>
      </w:pPr>
      <w:r>
        <w:t>развитие компетенций педагогов, развитие творческого потенциала, приобщение к исследовательской деятельности;</w:t>
      </w:r>
    </w:p>
    <w:p w:rsidR="00952585" w:rsidRDefault="0036531A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20"/>
      </w:pPr>
      <w:r>
        <w:t>развитие активной жизненной позиции, коммуникативных способностей, стремления к самосовершенствованию, самопознанию, самоактуализации;</w:t>
      </w:r>
    </w:p>
    <w:p w:rsidR="00952585" w:rsidRDefault="0036531A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20"/>
      </w:pPr>
      <w:r>
        <w:t>создание благоприятной мотивационной среды для профессионального развития педагогов;</w:t>
      </w:r>
    </w:p>
    <w:p w:rsidR="00952585" w:rsidRDefault="0036531A">
      <w:pPr>
        <w:pStyle w:val="20"/>
        <w:numPr>
          <w:ilvl w:val="0"/>
          <w:numId w:val="2"/>
        </w:numPr>
        <w:shd w:val="clear" w:color="auto" w:fill="auto"/>
        <w:tabs>
          <w:tab w:val="left" w:pos="909"/>
        </w:tabs>
        <w:ind w:firstLine="620"/>
      </w:pPr>
      <w:r>
        <w:t>внедрение новых педагогических техн</w:t>
      </w:r>
      <w:r>
        <w:t>ологий в муниципальную сферу образования;</w:t>
      </w:r>
    </w:p>
    <w:p w:rsidR="00952585" w:rsidRDefault="0036531A">
      <w:pPr>
        <w:pStyle w:val="20"/>
        <w:numPr>
          <w:ilvl w:val="0"/>
          <w:numId w:val="2"/>
        </w:numPr>
        <w:shd w:val="clear" w:color="auto" w:fill="auto"/>
        <w:tabs>
          <w:tab w:val="left" w:pos="953"/>
        </w:tabs>
        <w:ind w:firstLine="620"/>
      </w:pPr>
      <w:r>
        <w:t>повышение рейтинга не только отдельного педагога, но и школы в целом и др.</w:t>
      </w:r>
    </w:p>
    <w:p w:rsidR="00952585" w:rsidRDefault="0036531A">
      <w:pPr>
        <w:pStyle w:val="30"/>
        <w:shd w:val="clear" w:color="auto" w:fill="auto"/>
        <w:spacing w:line="317" w:lineRule="exact"/>
        <w:ind w:firstLine="620"/>
        <w:jc w:val="both"/>
      </w:pPr>
      <w:r>
        <w:t>Показателями эффективности внедрения модели системы управления</w:t>
      </w:r>
    </w:p>
    <w:p w:rsidR="00952585" w:rsidRDefault="0036531A">
      <w:pPr>
        <w:pStyle w:val="30"/>
        <w:shd w:val="clear" w:color="auto" w:fill="auto"/>
        <w:spacing w:line="317" w:lineRule="exact"/>
        <w:jc w:val="both"/>
      </w:pPr>
      <w:r>
        <w:t>профессиональным развитием педагогических кадров являются: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29"/>
        </w:tabs>
        <w:ind w:firstLine="620"/>
      </w:pPr>
      <w:r>
        <w:t>Рост удовлетворён</w:t>
      </w:r>
      <w:r>
        <w:t>ности педагогов собственной деятельностью.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ind w:firstLine="620"/>
      </w:pPr>
      <w:r>
        <w:t>Положительный психолого-педагогический климат в школьном коллективе.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ind w:firstLine="620"/>
      </w:pPr>
      <w:r>
        <w:t>Высокая заинтересованность педагогов в творчестве и инновациях.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ind w:firstLine="620"/>
      </w:pPr>
      <w:r>
        <w:t>Овладение современными методами обучения и воспитания.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ind w:firstLine="620"/>
      </w:pPr>
      <w:r>
        <w:t xml:space="preserve">Положительная динамика </w:t>
      </w:r>
      <w:r>
        <w:t>качества образования.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ind w:firstLine="620"/>
      </w:pPr>
      <w:r>
        <w:t>Высокий уровень профессиональной самодеятельности педагогов.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53"/>
        </w:tabs>
        <w:ind w:firstLine="620"/>
      </w:pPr>
      <w:r>
        <w:t>Своевременное выявление и обобщение передового педагогического опыта.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ind w:firstLine="620"/>
      </w:pPr>
      <w:r>
        <w:t>Постоянное внимание администрации к деятельности педагогов, наличие системы стимулирования педагогическ</w:t>
      </w:r>
      <w:r>
        <w:t>ой деятельности.</w:t>
      </w:r>
    </w:p>
    <w:p w:rsidR="00952585" w:rsidRDefault="0036531A">
      <w:pPr>
        <w:pStyle w:val="20"/>
        <w:numPr>
          <w:ilvl w:val="0"/>
          <w:numId w:val="3"/>
        </w:numPr>
        <w:shd w:val="clear" w:color="auto" w:fill="auto"/>
        <w:tabs>
          <w:tab w:val="left" w:pos="909"/>
        </w:tabs>
        <w:ind w:firstLine="620"/>
      </w:pPr>
      <w:r>
        <w:t>Качественно организованная система методического сопровождения и поддержки образовательной деятельности.</w:t>
      </w:r>
    </w:p>
    <w:p w:rsidR="00952585" w:rsidRDefault="0036531A">
      <w:pPr>
        <w:pStyle w:val="20"/>
        <w:shd w:val="clear" w:color="auto" w:fill="auto"/>
        <w:ind w:firstLine="620"/>
      </w:pPr>
      <w:r>
        <w:t>Таким образом, считаем, что наша модель способствует: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620"/>
      </w:pPr>
      <w:r>
        <w:t>готовности педагогов к инновационной деятельности;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620"/>
      </w:pPr>
      <w:r>
        <w:t xml:space="preserve">повышению профессиональной </w:t>
      </w:r>
      <w:r>
        <w:t>компетенции учителей;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620"/>
      </w:pPr>
      <w:r>
        <w:t>повышению качества обучения школьников;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71"/>
        </w:tabs>
        <w:ind w:left="620"/>
      </w:pPr>
      <w:r>
        <w:t>конкурентноспособности школы среди образовательных учреждений города;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71"/>
        </w:tabs>
        <w:ind w:left="620"/>
      </w:pPr>
      <w:r>
        <w:t>мобильному управлению педагогическим коллективом школы;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71"/>
        </w:tabs>
        <w:ind w:firstLine="620"/>
        <w:jc w:val="left"/>
      </w:pPr>
      <w:r>
        <w:t>эффективному внедрению современных образовательных технологий (в том</w:t>
      </w:r>
      <w:r>
        <w:t xml:space="preserve"> числе ИКТ);</w:t>
      </w:r>
    </w:p>
    <w:p w:rsidR="00952585" w:rsidRDefault="0036531A">
      <w:pPr>
        <w:pStyle w:val="20"/>
        <w:numPr>
          <w:ilvl w:val="0"/>
          <w:numId w:val="1"/>
        </w:numPr>
        <w:shd w:val="clear" w:color="auto" w:fill="auto"/>
        <w:tabs>
          <w:tab w:val="left" w:pos="971"/>
        </w:tabs>
        <w:ind w:left="620"/>
      </w:pPr>
      <w:r>
        <w:t>созданию здоровьесберегающей среды в образовательном процессе.</w:t>
      </w:r>
    </w:p>
    <w:sectPr w:rsidR="00952585" w:rsidSect="00952585">
      <w:pgSz w:w="11900" w:h="16840"/>
      <w:pgMar w:top="1150" w:right="818" w:bottom="1107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31A" w:rsidRDefault="0036531A" w:rsidP="00952585">
      <w:r>
        <w:separator/>
      </w:r>
    </w:p>
  </w:endnote>
  <w:endnote w:type="continuationSeparator" w:id="1">
    <w:p w:rsidR="0036531A" w:rsidRDefault="0036531A" w:rsidP="00952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31A" w:rsidRDefault="0036531A"/>
  </w:footnote>
  <w:footnote w:type="continuationSeparator" w:id="1">
    <w:p w:rsidR="0036531A" w:rsidRDefault="003653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72C4A"/>
    <w:multiLevelType w:val="multilevel"/>
    <w:tmpl w:val="AFD4CB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57C60"/>
    <w:multiLevelType w:val="multilevel"/>
    <w:tmpl w:val="8B327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BB4DFD"/>
    <w:multiLevelType w:val="multilevel"/>
    <w:tmpl w:val="3DB6C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52585"/>
    <w:rsid w:val="0036531A"/>
    <w:rsid w:val="00952585"/>
    <w:rsid w:val="00DA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5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258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52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952585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52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95258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5258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5258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2182</Words>
  <Characters>12441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2022-11-30T03:40:00Z</dcterms:created>
  <dcterms:modified xsi:type="dcterms:W3CDTF">2022-11-30T03:41:00Z</dcterms:modified>
</cp:coreProperties>
</file>